
<file path=[Content_Types].xml><?xml version="1.0" encoding="utf-8"?>
<Types xmlns="http://schemas.openxmlformats.org/package/2006/content-types"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E9" w:rsidRPr="005027E9" w:rsidRDefault="005027E9" w:rsidP="005027E9">
      <w:pPr>
        <w:shd w:val="clear" w:color="auto" w:fill="FFFFFF"/>
        <w:spacing w:after="161" w:line="301" w:lineRule="atLeast"/>
        <w:outlineLvl w:val="0"/>
        <w:rPr>
          <w:rFonts w:ascii="Arial" w:eastAsia="Times New Roman" w:hAnsi="Arial" w:cs="Arial"/>
          <w:b/>
          <w:bCs/>
          <w:color w:val="222222"/>
          <w:kern w:val="36"/>
          <w:sz w:val="28"/>
          <w:szCs w:val="28"/>
          <w:lang w:val="hu-HU" w:eastAsia="hu-HU"/>
        </w:rPr>
      </w:pPr>
      <w:r w:rsidRPr="005027E9">
        <w:rPr>
          <w:rFonts w:ascii="Arial" w:eastAsia="Times New Roman" w:hAnsi="Arial" w:cs="Arial"/>
          <w:b/>
          <w:bCs/>
          <w:color w:val="222222"/>
          <w:kern w:val="36"/>
          <w:sz w:val="28"/>
          <w:szCs w:val="28"/>
          <w:lang w:val="hu-HU" w:eastAsia="hu-HU"/>
        </w:rPr>
        <w:t>Nem lesz jövőre halott a cigarettás dobozon</w:t>
      </w:r>
    </w:p>
    <w:p w:rsidR="005027E9" w:rsidRPr="005027E9" w:rsidRDefault="005027E9" w:rsidP="005027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93" w:lineRule="atLeast"/>
        <w:ind w:left="365"/>
        <w:rPr>
          <w:rFonts w:ascii="Arial" w:eastAsia="Times New Roman" w:hAnsi="Arial" w:cs="Arial"/>
          <w:color w:val="000000"/>
          <w:sz w:val="14"/>
          <w:szCs w:val="14"/>
          <w:lang w:val="hu-HU" w:eastAsia="hu-HU"/>
        </w:rPr>
      </w:pPr>
      <w:hyperlink r:id="rId5" w:history="1">
        <w:r w:rsidRPr="005027E9">
          <w:rPr>
            <w:rFonts w:ascii="Arial" w:eastAsia="Times New Roman" w:hAnsi="Arial" w:cs="Arial"/>
            <w:color w:val="24468A"/>
            <w:sz w:val="14"/>
            <w:lang w:val="hu-HU" w:eastAsia="hu-HU"/>
          </w:rPr>
          <w:t>Index</w:t>
        </w:r>
      </w:hyperlink>
    </w:p>
    <w:p w:rsidR="005027E9" w:rsidRPr="005027E9" w:rsidRDefault="005027E9" w:rsidP="005027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</w:pPr>
      <w:r w:rsidRPr="005027E9"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  <w:t>2011. november 7</w:t>
      </w:r>
      <w:proofErr w:type="gramStart"/>
      <w:r w:rsidRPr="005027E9"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  <w:t>.,</w:t>
      </w:r>
      <w:proofErr w:type="gramEnd"/>
      <w:r w:rsidRPr="005027E9"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  <w:t xml:space="preserve"> hétfő 21:46</w:t>
      </w:r>
    </w:p>
    <w:p w:rsidR="005027E9" w:rsidRPr="005027E9" w:rsidRDefault="005027E9" w:rsidP="005027E9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Mégsem kell az amerikai dohányipari cégeknek a jövőre elrettentő képeket nyomtatniuk a cigarettás dobozokra. A tervezett új szabályzás miatt ugyanis a cégek beperelték a kormányt, Richard Leon szövetségi bíró pedig úgy döntött, amíg nem születik ítélet, a dohánygyáraknak nem kell fekete, dohányos tüdőről, összevarrt mellkasú holttestről, és roncsolódott fogakról képeket közölni a dobozokon. A per évekig eltarthat.</w:t>
      </w:r>
    </w:p>
    <w:p w:rsidR="005027E9" w:rsidRPr="005027E9" w:rsidRDefault="005027E9" w:rsidP="005027E9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Az Egyesült Államok Gyógyszerészeti és Élelmezésügyi Hivatalának (FDA) előírásai szerint 2012 szeptemberétől kellett volna a dobozokra nyomtatni a képeket, a dohánycégek azonban tiltakoztak, úgy vélték, a kormány által elrendelt figyelmeztetés sokkal hangsúlyosabb lesz a dobozokon, mint a saját márkajelzésük, a sokkoló képek </w:t>
      </w:r>
      <w:proofErr w:type="gram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</w:t>
      </w:r>
      <w:proofErr w:type="gram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</w:t>
      </w:r>
      <w:proofErr w:type="spell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cigarettás dobozok 50 százalékát, a hirdetések 20 százalékát foglalták volna el.</w:t>
      </w:r>
    </w:p>
    <w:p w:rsidR="005027E9" w:rsidRPr="005027E9" w:rsidRDefault="005027E9" w:rsidP="005027E9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Az USA-ban eddig a cigarettás dobozokon csupán egy apró figyelmeztetés volt, amely arra hívta fel a figyelmet, hogy a dohányfüst szénmonoxidot tartalmaz. Az új képek viszont minden cigarettás doboz elején és hátulján is rajta lennének, a figyelmeztető feliratokkal együtt a dobozok fedőlapjának felső felét </w:t>
      </w:r>
      <w:proofErr w:type="gram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fogják</w:t>
      </w:r>
      <w:proofErr w:type="gram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borítanák.</w:t>
      </w:r>
    </w:p>
    <w:p w:rsidR="005027E9" w:rsidRDefault="005027E9" w:rsidP="005027E9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 gyártók szerint az új szabályozás sérti a szabad véleménynyilvánítás jogát, és számos többletköltséget okozna nekik a nyomtatás. A felperesek között volt a R</w:t>
      </w:r>
      <w:proofErr w:type="gram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.J</w:t>
      </w:r>
      <w:proofErr w:type="gram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. Reynolds, </w:t>
      </w:r>
      <w:proofErr w:type="spell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Lorillard</w:t>
      </w:r>
      <w:proofErr w:type="spell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, </w:t>
      </w:r>
      <w:proofErr w:type="spell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Commonwealth</w:t>
      </w:r>
      <w:proofErr w:type="spell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Brands</w:t>
      </w:r>
      <w:proofErr w:type="spell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, </w:t>
      </w:r>
      <w:proofErr w:type="spell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Liggett</w:t>
      </w:r>
      <w:proofErr w:type="spell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Group és a Santa </w:t>
      </w:r>
      <w:proofErr w:type="spell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Fe</w:t>
      </w:r>
      <w:proofErr w:type="spell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Natural</w:t>
      </w:r>
      <w:proofErr w:type="spell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Tobacco </w:t>
      </w:r>
      <w:proofErr w:type="spell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Company</w:t>
      </w:r>
      <w:proofErr w:type="spell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. A Philip Morris, a legnagyobb amerikai cigarettagyártó, anyavállalata nem csatlakozott a perhez.</w:t>
      </w:r>
    </w:p>
    <w:p w:rsidR="005027E9" w:rsidRPr="005027E9" w:rsidRDefault="005027E9" w:rsidP="005027E9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 szabályozás az elmúlt 25 évben a legkeményebb intézkedés lett volna a dohányzás visszaszorítására, korábban ugyanis nem kötelezték arra a gyártókat, hogy a termékek csomagolásán vagy hirdetésén előre meghatározott érzelmi töltetű üzenetet közvetítsenek. A kampány a dohányzás káros mellékhatásaira kívánta felhívni a figyelmet, illetve arra, hogy az Államokban naponta 1200 ember hal meg a dohányzás következtében.</w:t>
      </w:r>
    </w:p>
    <w:p w:rsidR="005027E9" w:rsidRPr="005027E9" w:rsidRDefault="005027E9" w:rsidP="005027E9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proofErr w:type="spell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Matthew</w:t>
      </w:r>
      <w:proofErr w:type="spell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Myers</w:t>
      </w:r>
      <w:proofErr w:type="spell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az egyik amerikai dohányellenes kampány vezetője sajnálatát fejezte ki a bírói döntés után, szerinte a szabályozás </w:t>
      </w:r>
      <w:proofErr w:type="gramStart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késleletetése</w:t>
      </w:r>
      <w:proofErr w:type="gramEnd"/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a dohánygyárak üzleti érdekeit szolgálja. Az uniós szabályozás szerint egyébként minden dobozon azonos formátumban és betűméretben kell feltüntetni a figyelmeztető üzeneteket, az olyan államokban, ahol több nyelv is hivatalos, minden nyelven feltüntetik a figyelmeztetést.</w:t>
      </w:r>
    </w:p>
    <w:p w:rsidR="005027E9" w:rsidRDefault="005027E9" w:rsidP="005027E9"/>
    <w:p w:rsidR="005027E9" w:rsidRPr="005027E9" w:rsidRDefault="005027E9" w:rsidP="005027E9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</w:p>
    <w:p w:rsidR="005027E9" w:rsidRPr="005027E9" w:rsidRDefault="005027E9" w:rsidP="005027E9">
      <w:pPr>
        <w:shd w:val="clear" w:color="auto" w:fill="FFFFFF"/>
        <w:spacing w:after="0" w:line="215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2in;height:2in" o:ole="">
            <v:imagedata r:id="rId6" o:title=""/>
          </v:shape>
          <w:control r:id="rId7" w:name="video_swf_o" w:shapeid="_x0000_i1046"/>
        </w:object>
      </w:r>
    </w:p>
    <w:p w:rsidR="005027E9" w:rsidRPr="005027E9" w:rsidRDefault="005027E9" w:rsidP="005027E9">
      <w:pPr>
        <w:shd w:val="clear" w:color="auto" w:fill="FFFFFF"/>
        <w:spacing w:after="0" w:line="215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object w:dxaOrig="1440" w:dyaOrig="1440">
          <v:shape id="_x0000_i1043" type="#_x0000_t75" style="width:2in;height:2in" o:ole="">
            <v:imagedata r:id="rId6" o:title=""/>
          </v:shape>
          <w:control r:id="rId8" w:name="video_swf_o1" w:shapeid="_x0000_i1043"/>
        </w:object>
      </w:r>
    </w:p>
    <w:p w:rsidR="005027E9" w:rsidRPr="005027E9" w:rsidRDefault="005027E9" w:rsidP="005027E9">
      <w:pPr>
        <w:shd w:val="clear" w:color="auto" w:fill="FFFFFF"/>
        <w:spacing w:after="0" w:line="215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lastRenderedPageBreak/>
        <w:object w:dxaOrig="1440" w:dyaOrig="1440">
          <v:shape id="_x0000_i1042" type="#_x0000_t75" style="width:2in;height:2in" o:ole="">
            <v:imagedata r:id="rId6" o:title=""/>
          </v:shape>
          <w:control r:id="rId9" w:name="video_swf_o2" w:shapeid="_x0000_i1042"/>
        </w:object>
      </w:r>
    </w:p>
    <w:p w:rsidR="005027E9" w:rsidRPr="005027E9" w:rsidRDefault="005027E9" w:rsidP="005027E9">
      <w:pPr>
        <w:shd w:val="clear" w:color="auto" w:fill="FFFFFF"/>
        <w:spacing w:after="161" w:line="215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5027E9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object w:dxaOrig="1440" w:dyaOrig="1440">
          <v:shape id="_x0000_i1041" type="#_x0000_t75" style="width:2in;height:2in" o:ole="">
            <v:imagedata r:id="rId6" o:title=""/>
          </v:shape>
          <w:control r:id="rId10" w:name="video_swf_o3" w:shapeid="_x0000_i1041"/>
        </w:object>
      </w:r>
    </w:p>
    <w:sectPr w:rsidR="005027E9" w:rsidRPr="005027E9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1E27"/>
    <w:multiLevelType w:val="multilevel"/>
    <w:tmpl w:val="D11C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1355F6"/>
    <w:multiLevelType w:val="multilevel"/>
    <w:tmpl w:val="FE7EA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5027E9"/>
    <w:rsid w:val="0009578D"/>
    <w:rsid w:val="000A7A4B"/>
    <w:rsid w:val="00202182"/>
    <w:rsid w:val="002506AB"/>
    <w:rsid w:val="00333280"/>
    <w:rsid w:val="005027E9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502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027E9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027E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02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02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027E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7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146">
          <w:marLeft w:val="365"/>
          <w:marRight w:val="0"/>
          <w:marTop w:val="0"/>
          <w:marBottom w:val="32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  <w:divsChild>
            <w:div w:id="743723284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0" w:color="FFFFFF"/>
                <w:right w:val="single" w:sz="4" w:space="2" w:color="CCCCCC"/>
              </w:divBdr>
            </w:div>
          </w:divsChild>
        </w:div>
        <w:div w:id="152516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33542">
              <w:marLeft w:val="0"/>
              <w:marRight w:val="0"/>
              <w:marTop w:val="0"/>
              <w:marBottom w:val="16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3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4996">
                      <w:marLeft w:val="0"/>
                      <w:marRight w:val="0"/>
                      <w:marTop w:val="0"/>
                      <w:marBottom w:val="107"/>
                      <w:divBdr>
                        <w:top w:val="none" w:sz="0" w:space="0" w:color="auto"/>
                        <w:left w:val="none" w:sz="0" w:space="0" w:color="auto"/>
                        <w:bottom w:val="single" w:sz="4" w:space="1" w:color="CCCCCC"/>
                        <w:right w:val="none" w:sz="0" w:space="0" w:color="auto"/>
                      </w:divBdr>
                    </w:div>
                    <w:div w:id="19058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57981">
                      <w:marLeft w:val="0"/>
                      <w:marRight w:val="0"/>
                      <w:marTop w:val="0"/>
                      <w:marBottom w:val="107"/>
                      <w:divBdr>
                        <w:top w:val="none" w:sz="0" w:space="0" w:color="auto"/>
                        <w:left w:val="none" w:sz="0" w:space="0" w:color="auto"/>
                        <w:bottom w:val="single" w:sz="4" w:space="1" w:color="CCCCCC"/>
                        <w:right w:val="none" w:sz="0" w:space="0" w:color="auto"/>
                      </w:divBdr>
                    </w:div>
                    <w:div w:id="187553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523863">
                      <w:marLeft w:val="0"/>
                      <w:marRight w:val="0"/>
                      <w:marTop w:val="0"/>
                      <w:marBottom w:val="107"/>
                      <w:divBdr>
                        <w:top w:val="none" w:sz="0" w:space="0" w:color="auto"/>
                        <w:left w:val="none" w:sz="0" w:space="0" w:color="auto"/>
                        <w:bottom w:val="single" w:sz="4" w:space="1" w:color="CCCCCC"/>
                        <w:right w:val="none" w:sz="0" w:space="0" w:color="auto"/>
                      </w:divBdr>
                    </w:div>
                    <w:div w:id="9655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102320">
                      <w:marLeft w:val="0"/>
                      <w:marRight w:val="0"/>
                      <w:marTop w:val="0"/>
                      <w:marBottom w:val="107"/>
                      <w:divBdr>
                        <w:top w:val="none" w:sz="0" w:space="0" w:color="auto"/>
                        <w:left w:val="none" w:sz="0" w:space="0" w:color="auto"/>
                        <w:bottom w:val="single" w:sz="4" w:space="1" w:color="CCCCCC"/>
                        <w:right w:val="none" w:sz="0" w:space="0" w:color="auto"/>
                      </w:divBdr>
                    </w:div>
                    <w:div w:id="186832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hyperlink" Target="mailto:ugyelet@mail.index.NEMSPA_M.hu?subject=http://index.hu/gazdasag/vilag/2011/11/07/nem_lesz_jovore_halott_a_cigarettas_dobozon/&amp;cc=cikkszerzonek@mail.index.NEMSPA_M.hu" TargetMode="External"/><Relationship Id="rId10" Type="http://schemas.openxmlformats.org/officeDocument/2006/relationships/control" Target="activeX/activeX4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PropertyBag">
  <ax:ocxPr ax:name="_cx" ax:value="5080"/>
  <ax:ocxPr ax:name="_cy" ax:value="5080"/>
  <ax:ocxPr ax:name="FlashVars" ax:value=""/>
  <ax:ocxPr ax:name="Movie" ax:value=""/>
  <ax:ocxPr ax:name="Src" ax:value=""/>
  <ax:ocxPr ax:name="WMode" ax:value="Window"/>
  <ax:ocxPr ax:name="Play" ax:value="-1"/>
  <ax:ocxPr ax:name="Loop" ax:value="-1"/>
  <ax:ocxPr ax:name="Quality" ax:value="High"/>
  <ax:ocxPr ax:name="SAlign" ax:value=""/>
  <ax:ocxPr ax:name="Menu" ax:value="-1"/>
  <ax:ocxPr ax:name="Base" ax:value=""/>
  <ax:ocxPr ax:name="AllowScriptAccess" ax:value=""/>
  <ax:ocxPr ax:name="Scale" ax:value="ShowAll"/>
  <ax:ocxPr ax:name="DeviceFont" ax:value="0"/>
  <ax:ocxPr ax:name="EmbedMovie" ax:value="0"/>
  <ax:ocxPr ax:name="BGColor" ax:value=""/>
  <ax:ocxPr ax:name="SWRemote" ax:value=""/>
  <ax:ocxPr ax:name="MovieData" ax:value=""/>
  <ax:ocxPr ax:name="SeamlessTabbing" ax:value="1"/>
  <ax:ocxPr ax:name="Profile" ax:value="0"/>
  <ax:ocxPr ax:name="ProfileAddress" ax:value=""/>
  <ax:ocxPr ax:name="ProfilePort" ax:value="0"/>
  <ax:ocxPr ax:name="AllowNetworking" ax:value="all"/>
  <ax:ocxPr ax:name="AllowFullScreen" ax:value="false"/>
</ax:ocx>
</file>

<file path=word/activeX/activeX2.xml><?xml version="1.0" encoding="utf-8"?>
<ax:ocx xmlns:ax="http://schemas.microsoft.com/office/2006/activeX" xmlns:r="http://schemas.openxmlformats.org/officeDocument/2006/relationships" ax:classid="{D27CDB6E-AE6D-11CF-96B8-444553540000}" ax:persistence="persistPropertyBag">
  <ax:ocxPr ax:name="_cx" ax:value="5080"/>
  <ax:ocxPr ax:name="_cy" ax:value="5080"/>
  <ax:ocxPr ax:name="FlashVars" ax:value=""/>
  <ax:ocxPr ax:name="Movie" ax:value=""/>
  <ax:ocxPr ax:name="Src" ax:value=""/>
  <ax:ocxPr ax:name="WMode" ax:value="Window"/>
  <ax:ocxPr ax:name="Play" ax:value="-1"/>
  <ax:ocxPr ax:name="Loop" ax:value="-1"/>
  <ax:ocxPr ax:name="Quality" ax:value="High"/>
  <ax:ocxPr ax:name="SAlign" ax:value=""/>
  <ax:ocxPr ax:name="Menu" ax:value="-1"/>
  <ax:ocxPr ax:name="Base" ax:value=""/>
  <ax:ocxPr ax:name="AllowScriptAccess" ax:value=""/>
  <ax:ocxPr ax:name="Scale" ax:value="ShowAll"/>
  <ax:ocxPr ax:name="DeviceFont" ax:value="0"/>
  <ax:ocxPr ax:name="EmbedMovie" ax:value="0"/>
  <ax:ocxPr ax:name="BGColor" ax:value=""/>
  <ax:ocxPr ax:name="SWRemote" ax:value=""/>
  <ax:ocxPr ax:name="MovieData" ax:value=""/>
  <ax:ocxPr ax:name="SeamlessTabbing" ax:value="1"/>
  <ax:ocxPr ax:name="Profile" ax:value="0"/>
  <ax:ocxPr ax:name="ProfileAddress" ax:value=""/>
  <ax:ocxPr ax:name="ProfilePort" ax:value="0"/>
  <ax:ocxPr ax:name="AllowNetworking" ax:value="all"/>
  <ax:ocxPr ax:name="AllowFullScreen" ax:value="false"/>
</ax:ocx>
</file>

<file path=word/activeX/activeX3.xml><?xml version="1.0" encoding="utf-8"?>
<ax:ocx xmlns:ax="http://schemas.microsoft.com/office/2006/activeX" xmlns:r="http://schemas.openxmlformats.org/officeDocument/2006/relationships" ax:classid="{D27CDB6E-AE6D-11CF-96B8-444553540000}" ax:persistence="persistPropertyBag">
  <ax:ocxPr ax:name="_cx" ax:value="5080"/>
  <ax:ocxPr ax:name="_cy" ax:value="5080"/>
  <ax:ocxPr ax:name="FlashVars" ax:value=""/>
  <ax:ocxPr ax:name="Movie" ax:value=""/>
  <ax:ocxPr ax:name="Src" ax:value=""/>
  <ax:ocxPr ax:name="WMode" ax:value="Window"/>
  <ax:ocxPr ax:name="Play" ax:value="-1"/>
  <ax:ocxPr ax:name="Loop" ax:value="-1"/>
  <ax:ocxPr ax:name="Quality" ax:value="High"/>
  <ax:ocxPr ax:name="SAlign" ax:value=""/>
  <ax:ocxPr ax:name="Menu" ax:value="-1"/>
  <ax:ocxPr ax:name="Base" ax:value=""/>
  <ax:ocxPr ax:name="AllowScriptAccess" ax:value=""/>
  <ax:ocxPr ax:name="Scale" ax:value="ShowAll"/>
  <ax:ocxPr ax:name="DeviceFont" ax:value="0"/>
  <ax:ocxPr ax:name="EmbedMovie" ax:value="0"/>
  <ax:ocxPr ax:name="BGColor" ax:value=""/>
  <ax:ocxPr ax:name="SWRemote" ax:value=""/>
  <ax:ocxPr ax:name="MovieData" ax:value=""/>
  <ax:ocxPr ax:name="SeamlessTabbing" ax:value="1"/>
  <ax:ocxPr ax:name="Profile" ax:value="0"/>
  <ax:ocxPr ax:name="ProfileAddress" ax:value=""/>
  <ax:ocxPr ax:name="ProfilePort" ax:value="0"/>
  <ax:ocxPr ax:name="AllowNetworking" ax:value="all"/>
  <ax:ocxPr ax:name="AllowFullScreen" ax:value="false"/>
</ax:ocx>
</file>

<file path=word/activeX/activeX4.xml><?xml version="1.0" encoding="utf-8"?>
<ax:ocx xmlns:ax="http://schemas.microsoft.com/office/2006/activeX" xmlns:r="http://schemas.openxmlformats.org/officeDocument/2006/relationships" ax:classid="{D27CDB6E-AE6D-11CF-96B8-444553540000}" ax:persistence="persistPropertyBag">
  <ax:ocxPr ax:name="_cx" ax:value="5080"/>
  <ax:ocxPr ax:name="_cy" ax:value="5080"/>
  <ax:ocxPr ax:name="FlashVars" ax:value=""/>
  <ax:ocxPr ax:name="Movie" ax:value=""/>
  <ax:ocxPr ax:name="Src" ax:value=""/>
  <ax:ocxPr ax:name="WMode" ax:value="Window"/>
  <ax:ocxPr ax:name="Play" ax:value="-1"/>
  <ax:ocxPr ax:name="Loop" ax:value="-1"/>
  <ax:ocxPr ax:name="Quality" ax:value="High"/>
  <ax:ocxPr ax:name="SAlign" ax:value=""/>
  <ax:ocxPr ax:name="Menu" ax:value="-1"/>
  <ax:ocxPr ax:name="Base" ax:value=""/>
  <ax:ocxPr ax:name="AllowScriptAccess" ax:value=""/>
  <ax:ocxPr ax:name="Scale" ax:value="ShowAll"/>
  <ax:ocxPr ax:name="DeviceFont" ax:value="0"/>
  <ax:ocxPr ax:name="EmbedMovie" ax:value="0"/>
  <ax:ocxPr ax:name="BGColor" ax:value=""/>
  <ax:ocxPr ax:name="SWRemote" ax:value=""/>
  <ax:ocxPr ax:name="MovieData" ax:value=""/>
  <ax:ocxPr ax:name="SeamlessTabbing" ax:value="1"/>
  <ax:ocxPr ax:name="Profile" ax:value="0"/>
  <ax:ocxPr ax:name="ProfileAddress" ax:value=""/>
  <ax:ocxPr ax:name="ProfilePort" ax:value="0"/>
  <ax:ocxPr ax:name="AllowNetworking" ax:value="all"/>
  <ax:ocxPr ax:name="AllowFullScreen" ax:value="false"/>
</ax:ocx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2449</Characters>
  <Application>Microsoft Office Word</Application>
  <DocSecurity>0</DocSecurity>
  <Lines>20</Lines>
  <Paragraphs>5</Paragraphs>
  <ScaleCrop>false</ScaleCrop>
  <Company>Microsoft Corporation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2012-02-27T15:54:00Z</dcterms:created>
  <dcterms:modified xsi:type="dcterms:W3CDTF">2012-02-27T15:56:00Z</dcterms:modified>
</cp:coreProperties>
</file>